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46D" w:rsidRDefault="00766CB2" w:rsidP="0023769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766CB2">
        <w:rPr>
          <w:rFonts w:ascii="Times New Roman" w:hAnsi="Times New Roman" w:cs="Times New Roman"/>
          <w:b/>
          <w:sz w:val="28"/>
          <w:szCs w:val="28"/>
        </w:rPr>
        <w:t>Модель пяти сил Портера</w:t>
      </w:r>
    </w:p>
    <w:bookmarkEnd w:id="0"/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Каждая компания стремится предотвратить кражу прибыли существующими конкурентами. В условиях растущей конкуренции в современном деловом мире вопрос не в том, произойдет ли</w:t>
      </w:r>
      <w:r>
        <w:rPr>
          <w:rFonts w:ascii="Times New Roman" w:hAnsi="Times New Roman" w:cs="Times New Roman"/>
          <w:sz w:val="28"/>
          <w:szCs w:val="28"/>
        </w:rPr>
        <w:t xml:space="preserve"> это, а в том, как это сделать…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Модель пяти сил Портера — это стратегическая модель, которая помогает ответить на эти вопросы и сократить утечку прибыли в пользу конкурентов: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Какие факторы, помимо прямых конкурентов, влияют на вашу отрасль?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Что делает вашу отрасль прибыльной?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Где можно занять выгодную и устойчивую позицию среди конкурентов?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Модель пяти сил Портера поможет вам получить всестороннее понимание структуры вашей отрасли и конкурентной среды перед принятием стратегических решений.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6CB2">
        <w:rPr>
          <w:rFonts w:ascii="Times New Roman" w:hAnsi="Times New Roman" w:cs="Times New Roman"/>
          <w:b/>
          <w:sz w:val="28"/>
          <w:szCs w:val="28"/>
        </w:rPr>
        <w:t>Что такое модель пяти сил Портера?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Модель пяти сил Портер</w:t>
      </w:r>
      <w:r>
        <w:rPr>
          <w:rFonts w:ascii="Times New Roman" w:hAnsi="Times New Roman" w:cs="Times New Roman"/>
          <w:sz w:val="28"/>
          <w:szCs w:val="28"/>
        </w:rPr>
        <w:t>а — это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стратегическая модель</w:t>
      </w:r>
      <w:r w:rsidRPr="00766CB2">
        <w:rPr>
          <w:rFonts w:ascii="Times New Roman" w:hAnsi="Times New Roman" w:cs="Times New Roman"/>
          <w:sz w:val="28"/>
          <w:szCs w:val="28"/>
        </w:rPr>
        <w:t>, которая помогает выявить и проанализировать пять конкурентных сил, влияющих на прибыльность компании в любой отрасли. Эта модель была разработана профессором Гарвардской школы бизнеса Майклом Портером в 1979 году.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Эти пять сил:</w:t>
      </w:r>
    </w:p>
    <w:p w:rsidR="00766CB2" w:rsidRPr="00766CB2" w:rsidRDefault="00766CB2" w:rsidP="00766CB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Угроза появления новых игроков</w:t>
      </w:r>
    </w:p>
    <w:p w:rsidR="00766CB2" w:rsidRPr="00766CB2" w:rsidRDefault="00766CB2" w:rsidP="00766CB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Переговорная сила поставщиков</w:t>
      </w:r>
    </w:p>
    <w:p w:rsidR="00766CB2" w:rsidRPr="00766CB2" w:rsidRDefault="00766CB2" w:rsidP="00766CB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Переговорная сила покупателей</w:t>
      </w:r>
    </w:p>
    <w:p w:rsidR="00766CB2" w:rsidRPr="00766CB2" w:rsidRDefault="00766CB2" w:rsidP="00766CB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Угроза появления товаров или услуг-заменителей</w:t>
      </w:r>
    </w:p>
    <w:p w:rsidR="00766CB2" w:rsidRPr="00766CB2" w:rsidRDefault="00766CB2" w:rsidP="00766CB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конкурентное соперничество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Модель пяти сил Портера является важнейшим эл</w:t>
      </w:r>
      <w:r>
        <w:rPr>
          <w:rFonts w:ascii="Times New Roman" w:hAnsi="Times New Roman" w:cs="Times New Roman"/>
          <w:sz w:val="28"/>
          <w:szCs w:val="28"/>
        </w:rPr>
        <w:t>ементом стратегического анализа</w:t>
      </w:r>
      <w:r w:rsidRPr="00766CB2">
        <w:rPr>
          <w:rFonts w:ascii="Times New Roman" w:hAnsi="Times New Roman" w:cs="Times New Roman"/>
          <w:sz w:val="28"/>
          <w:szCs w:val="28"/>
        </w:rPr>
        <w:t>, помогающим компаниям понимать и формировать структуру отрасли для балансирования конкурентных сил и максимизации прибыльности. Анализируя пять сил, компании могут получить представление об интенсивности конкуренции и факторах, влияющих на прибыльность.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66CB2">
        <w:rPr>
          <w:rFonts w:ascii="Times New Roman" w:hAnsi="Times New Roman" w:cs="Times New Roman"/>
          <w:b/>
          <w:sz w:val="28"/>
          <w:szCs w:val="28"/>
        </w:rPr>
        <w:t>Пять конкурентных сил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Анализ всех пяти конкурентных сил дает всестороннее представление о факторах, влияющих на прибыльность отрасли. Понимание каждой силы позволяет разработать стратегию, которая поможет компании лучше справляться с конкурентной борьбой и увеличить потенциал прибыли.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lastRenderedPageBreak/>
        <w:t>1. Угроза появления новых участников рынка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Когда отрасль начинает приносить прибыль, она привлекает новых участников. Если барьеры для входа на рынок низкие, новые участники могут легко захватить долю рынка и поставить под угрозу прибыльность.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Новые участники рынка снижают цены и предлагают ценные альтернативы тому, что в настоящее время предлагает ваша отрасль.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Практическим примером появления нового игрока, представляющего серьезную угрозу для существующих игроков, является выход </w:t>
      </w:r>
      <w:proofErr w:type="spellStart"/>
      <w:r w:rsidRPr="00766CB2">
        <w:rPr>
          <w:rFonts w:ascii="Times New Roman" w:hAnsi="Times New Roman" w:cs="Times New Roman"/>
          <w:b/>
          <w:bCs/>
          <w:sz w:val="28"/>
          <w:szCs w:val="28"/>
        </w:rPr>
        <w:t>Apple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 на рынок распространения музыки с </w:t>
      </w:r>
      <w:proofErr w:type="spellStart"/>
      <w:r w:rsidRPr="00766CB2">
        <w:rPr>
          <w:rFonts w:ascii="Times New Roman" w:hAnsi="Times New Roman" w:cs="Times New Roman"/>
          <w:sz w:val="28"/>
          <w:szCs w:val="28"/>
        </w:rPr>
        <w:t>iPod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766CB2">
        <w:rPr>
          <w:rFonts w:ascii="Times New Roman" w:hAnsi="Times New Roman" w:cs="Times New Roman"/>
          <w:sz w:val="28"/>
          <w:szCs w:val="28"/>
        </w:rPr>
        <w:t>Apple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 вышла на новый рынок, отвоевала долю рынка у существующих игроков и полностью изменила то, как мы сегодня потребляем музыку и </w:t>
      </w:r>
      <w:proofErr w:type="spellStart"/>
      <w:r w:rsidRPr="00766CB2">
        <w:rPr>
          <w:rFonts w:ascii="Times New Roman" w:hAnsi="Times New Roman" w:cs="Times New Roman"/>
          <w:sz w:val="28"/>
          <w:szCs w:val="28"/>
        </w:rPr>
        <w:t>аудиоконтент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>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С другой стороны, если барьеры для входа высоки, новым участникам гораздо сложнее угрожать прибыльности вашей отрасли.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По мнению Портера, существует 7 основных факторов, влияющих на высоту барьеров для входа на рынок:</w:t>
      </w:r>
    </w:p>
    <w:p w:rsidR="00766CB2" w:rsidRPr="00766CB2" w:rsidRDefault="00766CB2" w:rsidP="00766CB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Экономия за счет масштаба со стороны предложения:</w:t>
      </w:r>
      <w:r w:rsidRPr="00766CB2">
        <w:rPr>
          <w:rFonts w:ascii="Times New Roman" w:hAnsi="Times New Roman" w:cs="Times New Roman"/>
          <w:sz w:val="28"/>
          <w:szCs w:val="28"/>
        </w:rPr>
        <w:t> большие объемы производства и низкие себестоимость единицы продукции вынуждают новых участников рынка начинать с больших объемов или сталкиваться с издержками.</w:t>
      </w:r>
    </w:p>
    <w:p w:rsidR="00766CB2" w:rsidRPr="00766CB2" w:rsidRDefault="00766CB2" w:rsidP="00766CB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Сетевой эффект:</w:t>
      </w:r>
      <w:r w:rsidRPr="00766CB2">
        <w:rPr>
          <w:rFonts w:ascii="Times New Roman" w:hAnsi="Times New Roman" w:cs="Times New Roman"/>
          <w:sz w:val="28"/>
          <w:szCs w:val="28"/>
        </w:rPr>
        <w:t> чем больше пользователей, тем больше покупатели готовы платить. Лояльность к бренду и предпочтение более крупной сети ограничивают появление новых игроков. Сильная идентичность бренда может стать большим преимуществом.</w:t>
      </w:r>
    </w:p>
    <w:p w:rsidR="00766CB2" w:rsidRPr="00766CB2" w:rsidRDefault="00766CB2" w:rsidP="00766CB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Затраты на смену поставщика:</w:t>
      </w:r>
      <w:r w:rsidRPr="00766CB2">
        <w:rPr>
          <w:rFonts w:ascii="Times New Roman" w:hAnsi="Times New Roman" w:cs="Times New Roman"/>
          <w:sz w:val="28"/>
          <w:szCs w:val="28"/>
        </w:rPr>
        <w:t> Более высокие затраты для клиентов на смену поставщика повышают барьер для входа на рынок.</w:t>
      </w:r>
    </w:p>
    <w:p w:rsidR="00766CB2" w:rsidRPr="00766CB2" w:rsidRDefault="00766CB2" w:rsidP="00766CB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Требования к капиталу:</w:t>
      </w:r>
      <w:r w:rsidRPr="00766CB2">
        <w:rPr>
          <w:rFonts w:ascii="Times New Roman" w:hAnsi="Times New Roman" w:cs="Times New Roman"/>
          <w:sz w:val="28"/>
          <w:szCs w:val="28"/>
        </w:rPr>
        <w:t> Новым участникам рынка требуются высокие начальные капиталовложения. Однако, если доходность отрасли высока, инвесторы могут предоставить необходимый капитал.</w:t>
      </w:r>
    </w:p>
    <w:p w:rsidR="00766CB2" w:rsidRPr="00766CB2" w:rsidRDefault="00766CB2" w:rsidP="00766CB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Несправедливое преимущество:</w:t>
      </w:r>
      <w:r w:rsidRPr="00766CB2">
        <w:rPr>
          <w:rFonts w:ascii="Times New Roman" w:hAnsi="Times New Roman" w:cs="Times New Roman"/>
          <w:sz w:val="28"/>
          <w:szCs w:val="28"/>
        </w:rPr>
        <w:t> Лидеры отрасли обладают преимуществами, которые трудно скопировать, такими как патенты, эксклюзивное сырье, сильные бренды или выгодное географическое положение.</w:t>
      </w:r>
    </w:p>
    <w:p w:rsidR="00766CB2" w:rsidRPr="00766CB2" w:rsidRDefault="00766CB2" w:rsidP="00766CB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Неравный доступ к каналам дистрибуции:</w:t>
      </w:r>
      <w:r w:rsidRPr="00766CB2">
        <w:rPr>
          <w:rFonts w:ascii="Times New Roman" w:hAnsi="Times New Roman" w:cs="Times New Roman"/>
          <w:sz w:val="28"/>
          <w:szCs w:val="28"/>
        </w:rPr>
        <w:t> новым конкурентам может быть сложно выйти на существующие каналы. Альтернативные варианты включают обход традиционных каналов или создание новых, например, продажа билетов бюджетными авиакомпаниями на собственных сайтах.</w:t>
      </w:r>
    </w:p>
    <w:p w:rsidR="00766CB2" w:rsidRPr="00766CB2" w:rsidRDefault="00766CB2" w:rsidP="00766CB2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Государственная политика:</w:t>
      </w:r>
      <w:r w:rsidRPr="00766CB2">
        <w:rPr>
          <w:rFonts w:ascii="Times New Roman" w:hAnsi="Times New Roman" w:cs="Times New Roman"/>
          <w:sz w:val="28"/>
          <w:szCs w:val="28"/>
        </w:rPr>
        <w:t> Политика может влиять на барьеры для входа на рынок, повышая их либо посредством требований к лицензированию, либо снижая их посредством субсидий.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lastRenderedPageBreak/>
        <w:t>Вопросы, которые можно использовать в ходе анализа:</w:t>
      </w:r>
    </w:p>
    <w:p w:rsidR="00766CB2" w:rsidRPr="00766CB2" w:rsidRDefault="00766CB2" w:rsidP="00766CB2">
      <w:pPr>
        <w:pStyle w:val="a3"/>
        <w:numPr>
          <w:ilvl w:val="0"/>
          <w:numId w:val="4"/>
        </w:numPr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 xml:space="preserve">Насколько дорогостоящим и трудоемким будет выход на ваш рынок для нового конкурента или </w:t>
      </w:r>
      <w:proofErr w:type="spellStart"/>
      <w:r w:rsidRPr="00766CB2">
        <w:rPr>
          <w:rFonts w:ascii="Times New Roman" w:hAnsi="Times New Roman" w:cs="Times New Roman"/>
          <w:i/>
          <w:sz w:val="28"/>
          <w:szCs w:val="28"/>
        </w:rPr>
        <w:t>стартапа</w:t>
      </w:r>
      <w:proofErr w:type="spellEnd"/>
      <w:r w:rsidRPr="00766CB2">
        <w:rPr>
          <w:rFonts w:ascii="Times New Roman" w:hAnsi="Times New Roman" w:cs="Times New Roman"/>
          <w:i/>
          <w:sz w:val="28"/>
          <w:szCs w:val="28"/>
        </w:rPr>
        <w:t>?</w:t>
      </w:r>
    </w:p>
    <w:p w:rsidR="00766CB2" w:rsidRPr="00766CB2" w:rsidRDefault="00766CB2" w:rsidP="00766CB2">
      <w:pPr>
        <w:pStyle w:val="a3"/>
        <w:numPr>
          <w:ilvl w:val="0"/>
          <w:numId w:val="4"/>
        </w:numPr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Насколько высока лояльность клиентов в вашей отрасли? Будет ли сложно новому конкуренту привлечь ваших клиентов?</w:t>
      </w:r>
    </w:p>
    <w:p w:rsidR="00766CB2" w:rsidRPr="00766CB2" w:rsidRDefault="00766CB2" w:rsidP="00766CB2">
      <w:pPr>
        <w:pStyle w:val="a3"/>
        <w:numPr>
          <w:ilvl w:val="0"/>
          <w:numId w:val="4"/>
        </w:numPr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Существуют ли дополнительные барьеры для входа на рынок (например, регулирование, интеллектуальная собственность, доступ к каналам сбыта)?</w:t>
      </w:r>
    </w:p>
    <w:p w:rsidR="00766CB2" w:rsidRPr="00766CB2" w:rsidRDefault="00766CB2" w:rsidP="00766CB2">
      <w:pPr>
        <w:pStyle w:val="a3"/>
        <w:numPr>
          <w:ilvl w:val="0"/>
          <w:numId w:val="4"/>
        </w:numPr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Какова структура вашей отрасли? Насколько строго она регулируется?</w:t>
      </w:r>
    </w:p>
    <w:p w:rsidR="00766CB2" w:rsidRPr="00766CB2" w:rsidRDefault="00766CB2" w:rsidP="00766CB2">
      <w:pPr>
        <w:pStyle w:val="a3"/>
        <w:numPr>
          <w:ilvl w:val="0"/>
          <w:numId w:val="4"/>
        </w:numPr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Защищены ли ваши ключевые технологии?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2. Переговорная сила поставщиков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Поставщики предоставляют вашей отрасли необходимые ресурсы для работы (например, комплектующие, материалы и услуги). Когда переговорная сила поставщиков высока, существует большая вероятность того, что они могут установить более высокие цены на эти ресурсы или снизить качество без каких-либо ответных мер.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Если у вас есть несколько поставщиков на выбор, их переговорная сила, скорее всего, невелика, поэтому у вас не возникнет проблем со сменой поставщиков при необходимости.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В качестве примера рассмотрим автомобильную промышленность.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 xml:space="preserve">Поставщики </w:t>
      </w:r>
      <w:proofErr w:type="spellStart"/>
      <w:r w:rsidRPr="00766CB2">
        <w:rPr>
          <w:rFonts w:ascii="Times New Roman" w:hAnsi="Times New Roman" w:cs="Times New Roman"/>
          <w:b/>
          <w:bCs/>
          <w:sz w:val="28"/>
          <w:szCs w:val="28"/>
        </w:rPr>
        <w:t>Volkswagen</w:t>
      </w:r>
      <w:proofErr w:type="spellEnd"/>
      <w:r w:rsidRPr="00766CB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66CB2">
        <w:rPr>
          <w:rFonts w:ascii="Times New Roman" w:hAnsi="Times New Roman" w:cs="Times New Roman"/>
          <w:b/>
          <w:bCs/>
          <w:sz w:val="28"/>
          <w:szCs w:val="28"/>
        </w:rPr>
        <w:t>Group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 обладают ограниченной переговорной силой из-за глобального присутствия VW и разбросанности поставщиков по всему миру. Кроме того, у </w:t>
      </w:r>
      <w:proofErr w:type="spellStart"/>
      <w:r w:rsidRPr="00766CB2">
        <w:rPr>
          <w:rFonts w:ascii="Times New Roman" w:hAnsi="Times New Roman" w:cs="Times New Roman"/>
          <w:sz w:val="28"/>
          <w:szCs w:val="28"/>
        </w:rPr>
        <w:t>Volkswagen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 есть как минимум 1 или 2 резервных поставщика для каждой детали, и компания может перераспределять спрос между ними.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 xml:space="preserve">Напротив, многие поставщики автомобильных комплектующих производят только определенную деталь и сильно зависят от отрасли. Такая динамика в автомобильной промышленности ставит </w:t>
      </w:r>
      <w:proofErr w:type="spellStart"/>
      <w:r w:rsidRPr="00766CB2">
        <w:rPr>
          <w:rFonts w:ascii="Times New Roman" w:hAnsi="Times New Roman" w:cs="Times New Roman"/>
          <w:sz w:val="28"/>
          <w:szCs w:val="28"/>
        </w:rPr>
        <w:t>Volkswagen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 в выгодное положение, в то время как его поставщики обладают относительно низкой переговорной силой.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Если у вас нет нескольких вариантов поставщиков, нет альтернатив или затраты на смену поставщика высоки, переговорная сила поставщика возрастает, и вам придется пересмотреть свою бизнес-стратегию. Компании, сталкивающиеся с меньшим количеством поставщиков или полагающиеся исключительно на одного поставщика, часто оказываются в невыгодном положении на переговорах.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lastRenderedPageBreak/>
        <w:t>Вопросы, которые можно использовать в ходе анализа:</w:t>
      </w:r>
    </w:p>
    <w:p w:rsidR="00766CB2" w:rsidRPr="00766CB2" w:rsidRDefault="00766CB2" w:rsidP="00766CB2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Кто ваши основные поставщики?</w:t>
      </w:r>
    </w:p>
    <w:p w:rsidR="00766CB2" w:rsidRPr="00766CB2" w:rsidRDefault="00766CB2" w:rsidP="00766CB2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Сколько компетентных поставщиков может выбрать ваша компания?</w:t>
      </w:r>
    </w:p>
    <w:p w:rsidR="00766CB2" w:rsidRPr="00766CB2" w:rsidRDefault="00766CB2" w:rsidP="00766CB2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Сколько существует альтернативных поставщиков?</w:t>
      </w:r>
    </w:p>
    <w:p w:rsidR="00766CB2" w:rsidRPr="00766CB2" w:rsidRDefault="00766CB2" w:rsidP="00766CB2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Насколько сложно или дорого будет сменить поставщика?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3. Переговорная сила покупателей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В модели пяти сил Портера покупатели — это ваши клиенты. За счет снижения прибыльности отрасли сильная покупательная способность может привести к снижению цен, натравливанию конкурентов друг на друга и требованию более высокого качества или уровня обслуживания.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Влияние покупателей выше, когда их немного, а у них большой выбор продавцов. Более того, если значительная часть дохода продавца определяется небольшой группой покупателей, то эти покупатели будут обладать большей властью.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При определении переговорной силы покупателя следует также учитывать издержки, связанные с переходом к другому поставщику.</w:t>
      </w: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В мире моды такие бренды, как </w:t>
      </w:r>
      <w:proofErr w:type="spellStart"/>
      <w:r w:rsidRPr="00766CB2">
        <w:rPr>
          <w:rFonts w:ascii="Times New Roman" w:hAnsi="Times New Roman" w:cs="Times New Roman"/>
          <w:b/>
          <w:bCs/>
          <w:sz w:val="28"/>
          <w:szCs w:val="28"/>
        </w:rPr>
        <w:t>Zara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 или H&amp;M, сталкиваются с огромным давлением со стороны покупателей, у которых есть широкий выбор — от гигантов быстрой моды до бутиков. При таком обилии вариантов потребители могут требовать более выгодных цен, более высокого качества и даже более </w:t>
      </w:r>
      <w:proofErr w:type="spellStart"/>
      <w:r w:rsidRPr="00766CB2">
        <w:rPr>
          <w:rFonts w:ascii="Times New Roman" w:hAnsi="Times New Roman" w:cs="Times New Roman"/>
          <w:sz w:val="28"/>
          <w:szCs w:val="28"/>
        </w:rPr>
        <w:t>экологичных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 методов производства. Это оказывает сильное давление на бренды, заставляя их постоянно совершенствовать свою продукцию.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Вопросы, которые можно использовать в ходе анализа:</w:t>
      </w:r>
    </w:p>
    <w:p w:rsidR="00766CB2" w:rsidRPr="00766CB2" w:rsidRDefault="00766CB2" w:rsidP="00766CB2">
      <w:pPr>
        <w:numPr>
          <w:ilvl w:val="0"/>
          <w:numId w:val="6"/>
        </w:numPr>
        <w:tabs>
          <w:tab w:val="clear" w:pos="720"/>
          <w:tab w:val="num" w:pos="426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В вашей отрасли больше покупателей, чем продавцов?</w:t>
      </w:r>
    </w:p>
    <w:p w:rsidR="00766CB2" w:rsidRPr="00766CB2" w:rsidRDefault="00766CB2" w:rsidP="00766CB2">
      <w:pPr>
        <w:numPr>
          <w:ilvl w:val="0"/>
          <w:numId w:val="6"/>
        </w:numPr>
        <w:tabs>
          <w:tab w:val="clear" w:pos="720"/>
          <w:tab w:val="num" w:pos="426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Большая часть вашего дохода приходится на нескольких покупателей?</w:t>
      </w:r>
    </w:p>
    <w:p w:rsidR="00766CB2" w:rsidRPr="00766CB2" w:rsidRDefault="00766CB2" w:rsidP="00766CB2">
      <w:pPr>
        <w:numPr>
          <w:ilvl w:val="0"/>
          <w:numId w:val="6"/>
        </w:numPr>
        <w:tabs>
          <w:tab w:val="clear" w:pos="720"/>
          <w:tab w:val="num" w:pos="426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Какие размеры заказов вы принимаете?</w:t>
      </w:r>
    </w:p>
    <w:p w:rsidR="00766CB2" w:rsidRPr="00766CB2" w:rsidRDefault="00766CB2" w:rsidP="00766CB2">
      <w:pPr>
        <w:numPr>
          <w:ilvl w:val="0"/>
          <w:numId w:val="6"/>
        </w:numPr>
        <w:tabs>
          <w:tab w:val="clear" w:pos="720"/>
          <w:tab w:val="num" w:pos="426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66CB2">
        <w:rPr>
          <w:rFonts w:ascii="Times New Roman" w:hAnsi="Times New Roman" w:cs="Times New Roman"/>
          <w:i/>
          <w:sz w:val="28"/>
          <w:szCs w:val="28"/>
        </w:rPr>
        <w:t>Насколько легко покупателям сменить продавца?</w:t>
      </w:r>
    </w:p>
    <w:p w:rsidR="00766CB2" w:rsidRPr="00766CB2" w:rsidRDefault="00766CB2" w:rsidP="00766CB2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4. Угроза появления товаров или услуг-заменителей.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Все компании в отрасли сталкиваются с конкуренцией со стороны других отраслей, предлагающих товары или услуги-заменители. Например, мессенджер может заменить электронную почту, так же как веб-сайт авиакомпании может вытеснить туристических агентов, предоставив собственную систему бронирования билетов.</w:t>
      </w:r>
    </w:p>
    <w:p w:rsidR="00D64157" w:rsidRPr="00766CB2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 xml:space="preserve">Когда покупатели могут удовлетворить свои потребности с помощью альтернативного продукта или услуги из другой отрасли, это ограничивает возможности вашей отрасли устанавливать высокие цены. Чем </w:t>
      </w:r>
      <w:r w:rsidRPr="00766CB2">
        <w:rPr>
          <w:rFonts w:ascii="Times New Roman" w:hAnsi="Times New Roman" w:cs="Times New Roman"/>
          <w:sz w:val="28"/>
          <w:szCs w:val="28"/>
        </w:rPr>
        <w:lastRenderedPageBreak/>
        <w:t>привлекательнее заменитель, тем строже ограничение прибыли вашей отрасли. Угроза замещения высока, если множество заменителей могут выполнять аналогичную функцию, как ваш продукт или услуга. И наоборот, если существует лишь несколько заменителей, угроза низка.</w:t>
      </w:r>
    </w:p>
    <w:p w:rsidR="00D64157" w:rsidRPr="00766CB2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Возьмем, к примеру, индустрию напитков. Рост популярности полезных для здоровья напитков представляет серьезную угрозу для традиционных газированных напитков. Все больше потребителей ищут более здоровые варианты, что создает растущий рынок напитков с питательными свойствами, меньшим содержанием сахара и натуральными ингредиентами. Это изменение потребительских предпочтений подрывает доминирование традиционных газированных напитков и подталкивает компании к инновациям и адаптации.</w:t>
      </w:r>
    </w:p>
    <w:p w:rsidR="00D64157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Вопросы, которые можно использовать в ходе анализа:</w:t>
      </w:r>
    </w:p>
    <w:p w:rsidR="00766CB2" w:rsidRPr="00D64157" w:rsidRDefault="00766CB2" w:rsidP="00D64157">
      <w:pPr>
        <w:numPr>
          <w:ilvl w:val="0"/>
          <w:numId w:val="7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Сколько товаров/услуг-заменителей существует в вашей отрасли?</w:t>
      </w:r>
    </w:p>
    <w:p w:rsidR="00766CB2" w:rsidRPr="00D64157" w:rsidRDefault="00766CB2" w:rsidP="00D64157">
      <w:pPr>
        <w:numPr>
          <w:ilvl w:val="0"/>
          <w:numId w:val="7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Насколько функционально они похожи на ваши?</w:t>
      </w:r>
    </w:p>
    <w:p w:rsidR="00766CB2" w:rsidRPr="00D64157" w:rsidRDefault="00766CB2" w:rsidP="00D64157">
      <w:pPr>
        <w:numPr>
          <w:ilvl w:val="0"/>
          <w:numId w:val="7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Чем ваши товары/услуги отличаются от этих аналогов?</w:t>
      </w:r>
    </w:p>
    <w:p w:rsidR="00766CB2" w:rsidRPr="00D64157" w:rsidRDefault="00766CB2" w:rsidP="00D64157">
      <w:pPr>
        <w:numPr>
          <w:ilvl w:val="0"/>
          <w:numId w:val="7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Доступны ли эти заменители по цене?</w:t>
      </w:r>
    </w:p>
    <w:p w:rsidR="00766CB2" w:rsidRPr="00D64157" w:rsidRDefault="00766CB2" w:rsidP="00D64157">
      <w:pPr>
        <w:numPr>
          <w:ilvl w:val="0"/>
          <w:numId w:val="7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Какова цена перехода покупателей на аналог? Низкая или высокая?</w:t>
      </w:r>
    </w:p>
    <w:p w:rsidR="00766CB2" w:rsidRPr="00D64157" w:rsidRDefault="00766CB2" w:rsidP="00D64157">
      <w:pPr>
        <w:numPr>
          <w:ilvl w:val="0"/>
          <w:numId w:val="7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Можно ли вывести на рынок новый продукт/услугу, чтобы конкурировать с лидером рынка? Если да, то что это за продукт/услуга?</w:t>
      </w:r>
    </w:p>
    <w:p w:rsidR="00D64157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6CB2">
        <w:rPr>
          <w:rFonts w:ascii="Times New Roman" w:hAnsi="Times New Roman" w:cs="Times New Roman"/>
          <w:b/>
          <w:bCs/>
          <w:sz w:val="28"/>
          <w:szCs w:val="28"/>
        </w:rPr>
        <w:t>5. Конкурентное соперничество</w:t>
      </w:r>
    </w:p>
    <w:p w:rsidR="00D64157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Хотя конкуренты сталкиваются с теми же отраслевыми факторами, что и вы, конкуренция часто является важнейшим определяющим фактором привлекательности отрасли, поскольку </w:t>
      </w:r>
      <w:r w:rsidRPr="00766CB2">
        <w:rPr>
          <w:rFonts w:ascii="Times New Roman" w:hAnsi="Times New Roman" w:cs="Times New Roman"/>
          <w:b/>
          <w:bCs/>
          <w:sz w:val="28"/>
          <w:szCs w:val="28"/>
        </w:rPr>
        <w:t>на нее влияют четыре вышеупомянутых фактора</w:t>
      </w:r>
      <w:r w:rsidRPr="00766CB2">
        <w:rPr>
          <w:rFonts w:ascii="Times New Roman" w:hAnsi="Times New Roman" w:cs="Times New Roman"/>
          <w:sz w:val="28"/>
          <w:szCs w:val="28"/>
        </w:rPr>
        <w:t>. Для завоевания доли рынка конкуренты будут конкурировать по цене, качеству, сервису, маркетинговым расходам и многому другому.</w:t>
      </w:r>
    </w:p>
    <w:p w:rsidR="00D64157" w:rsidRPr="00766CB2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Интенсивная конкуренция возникает, когда у покупателей есть множество альтернатив, наблюдается незначительная дифференциация товаров или услуг, а темпы роста отрасли замедляются. В такой конкурентной среде покупатели могут инициировать ценовые войны, снижая прибыль.</w:t>
      </w:r>
    </w:p>
    <w:p w:rsidR="00D64157" w:rsidRPr="00766CB2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Когда различия между конкурентами минимальны, ваш продукт или услуга могут восприниматься как обычный товар, и покупатели будут принимать решения, основываясь исключительно на цене. Если темпы роста отрасли замедляются, существующие фирмы будут жестко конкурировать за сохранение своей доли рынка.</w:t>
      </w:r>
    </w:p>
    <w:p w:rsidR="00D64157" w:rsidRPr="00766CB2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66CB2" w:rsidRP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6CB2">
        <w:rPr>
          <w:rFonts w:ascii="Times New Roman" w:hAnsi="Times New Roman" w:cs="Times New Roman"/>
          <w:sz w:val="28"/>
          <w:szCs w:val="28"/>
        </w:rPr>
        <w:t>Достаточно взглянуть на индустрию быстрого питания: </w:t>
      </w:r>
      <w:proofErr w:type="spellStart"/>
      <w:r w:rsidRPr="00D64157">
        <w:rPr>
          <w:rFonts w:ascii="Times New Roman" w:hAnsi="Times New Roman" w:cs="Times New Roman"/>
          <w:b/>
          <w:bCs/>
          <w:sz w:val="28"/>
          <w:szCs w:val="28"/>
        </w:rPr>
        <w:t>McDonald's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 и </w:t>
      </w:r>
      <w:proofErr w:type="spellStart"/>
      <w:r w:rsidRPr="00766CB2">
        <w:rPr>
          <w:rFonts w:ascii="Times New Roman" w:hAnsi="Times New Roman" w:cs="Times New Roman"/>
          <w:sz w:val="28"/>
          <w:szCs w:val="28"/>
        </w:rPr>
        <w:t>Burger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6CB2">
        <w:rPr>
          <w:rFonts w:ascii="Times New Roman" w:hAnsi="Times New Roman" w:cs="Times New Roman"/>
          <w:sz w:val="28"/>
          <w:szCs w:val="28"/>
        </w:rPr>
        <w:t>King</w:t>
      </w:r>
      <w:proofErr w:type="spellEnd"/>
      <w:r w:rsidRPr="00766CB2">
        <w:rPr>
          <w:rFonts w:ascii="Times New Roman" w:hAnsi="Times New Roman" w:cs="Times New Roman"/>
          <w:sz w:val="28"/>
          <w:szCs w:val="28"/>
        </w:rPr>
        <w:t xml:space="preserve"> постоянно конкурируют, стремясь превзойти друг друга. Они вкладывают значительные средства в маркетинговые кампании, разработку </w:t>
      </w:r>
      <w:r w:rsidRPr="00766CB2">
        <w:rPr>
          <w:rFonts w:ascii="Times New Roman" w:hAnsi="Times New Roman" w:cs="Times New Roman"/>
          <w:sz w:val="28"/>
          <w:szCs w:val="28"/>
        </w:rPr>
        <w:lastRenderedPageBreak/>
        <w:t>инновационных продуктов и стратегии взаимодействия с клиентами. Будь то запуск новых позиций в меню, предложение ограниченных по времени акций или использование технологий для улучшения обслуживания клиентов, эти гиганты всегда стремятся сохранить свое конкурентное преимущество.</w:t>
      </w:r>
    </w:p>
    <w:p w:rsid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64157" w:rsidRP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Вопросы, которые можно использовать в ходе анализа:</w:t>
      </w:r>
    </w:p>
    <w:p w:rsidR="00D64157" w:rsidRPr="00D64157" w:rsidRDefault="00D64157" w:rsidP="00D64157">
      <w:pPr>
        <w:numPr>
          <w:ilvl w:val="0"/>
          <w:numId w:val="8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Каково количество существующих конкурентов в вашей отрасли?</w:t>
      </w:r>
    </w:p>
    <w:p w:rsidR="00D64157" w:rsidRPr="00D64157" w:rsidRDefault="00D64157" w:rsidP="00D64157">
      <w:pPr>
        <w:numPr>
          <w:ilvl w:val="0"/>
          <w:numId w:val="8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Кто ваш главный конкурент?</w:t>
      </w:r>
    </w:p>
    <w:p w:rsidR="00D64157" w:rsidRPr="00D64157" w:rsidRDefault="00D64157" w:rsidP="00D64157">
      <w:pPr>
        <w:numPr>
          <w:ilvl w:val="0"/>
          <w:numId w:val="8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Чем ваш продукт/услуга отличается от других?</w:t>
      </w:r>
    </w:p>
    <w:p w:rsidR="00D64157" w:rsidRPr="00D64157" w:rsidRDefault="00D64157" w:rsidP="00D64157">
      <w:pPr>
        <w:numPr>
          <w:ilvl w:val="0"/>
          <w:numId w:val="8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Существуют ли какие-либо препятствия, мешающие клиентам сменить провайдера? Если да, то какие?</w:t>
      </w:r>
    </w:p>
    <w:p w:rsidR="00D64157" w:rsidRPr="00D64157" w:rsidRDefault="00D64157" w:rsidP="00D64157">
      <w:pPr>
        <w:numPr>
          <w:ilvl w:val="0"/>
          <w:numId w:val="8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D64157">
        <w:rPr>
          <w:rFonts w:ascii="Times New Roman" w:hAnsi="Times New Roman" w:cs="Times New Roman"/>
          <w:i/>
          <w:sz w:val="28"/>
          <w:szCs w:val="28"/>
        </w:rPr>
        <w:t>Ваша отрасль сокращается или растёт?</w:t>
      </w:r>
    </w:p>
    <w:p w:rsidR="00766CB2" w:rsidRDefault="00766CB2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4157" w:rsidRP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Преимущества модели пяти сил Портера</w:t>
      </w:r>
    </w:p>
    <w:p w:rsid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4157" w:rsidRP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sz w:val="28"/>
          <w:szCs w:val="28"/>
        </w:rPr>
        <w:t>Преимущества модели Портера заключаются в следующем:</w:t>
      </w:r>
    </w:p>
    <w:p w:rsidR="00D64157" w:rsidRPr="00D64157" w:rsidRDefault="00D64157" w:rsidP="00D64157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Понимание распределения прибыли</w:t>
      </w:r>
      <w:r w:rsidRPr="00D64157">
        <w:rPr>
          <w:rFonts w:ascii="Times New Roman" w:hAnsi="Times New Roman" w:cs="Times New Roman"/>
          <w:sz w:val="28"/>
          <w:szCs w:val="28"/>
        </w:rPr>
        <w:t>: Организации могут получить глубокое представление о том, как прибыль распределяется между пятью основными факторами в конкретной отрасли.</w:t>
      </w:r>
    </w:p>
    <w:p w:rsidR="00D64157" w:rsidRPr="00D64157" w:rsidRDefault="00D64157" w:rsidP="00D64157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Анализ структуры отрасли</w:t>
      </w:r>
      <w:r w:rsidRPr="00D64157">
        <w:rPr>
          <w:rFonts w:ascii="Times New Roman" w:hAnsi="Times New Roman" w:cs="Times New Roman"/>
          <w:sz w:val="28"/>
          <w:szCs w:val="28"/>
        </w:rPr>
        <w:t>: он помогает организациям понять структуру отрасли и конкурентную среду, выявить ключевых игроков, которые контролируют и устанавливают правила отрасли.</w:t>
      </w:r>
    </w:p>
    <w:p w:rsidR="00D64157" w:rsidRPr="00D64157" w:rsidRDefault="00D64157" w:rsidP="00D64157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Исходные данные для оценки</w:t>
      </w:r>
      <w:r w:rsidRPr="00D64157">
        <w:rPr>
          <w:rFonts w:ascii="Times New Roman" w:hAnsi="Times New Roman" w:cs="Times New Roman"/>
          <w:sz w:val="28"/>
          <w:szCs w:val="28"/>
        </w:rPr>
        <w:t>: Модель предоставляет руководителям предприятий основу для оценки сильных и слабых сторон своей компании относительно отрасли.</w:t>
      </w:r>
    </w:p>
    <w:p w:rsidR="00D64157" w:rsidRPr="00D64157" w:rsidRDefault="00D64157" w:rsidP="00D64157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Комплексный обзор отрасли</w:t>
      </w:r>
      <w:r w:rsidRPr="00D64157">
        <w:rPr>
          <w:rFonts w:ascii="Times New Roman" w:hAnsi="Times New Roman" w:cs="Times New Roman"/>
          <w:sz w:val="28"/>
          <w:szCs w:val="28"/>
        </w:rPr>
        <w:t>: Он предоставляет подробный обзор отрасли, выделяя важнейшие факторы, которые могут повлиять на рыночное положение компании.</w:t>
      </w:r>
    </w:p>
    <w:p w:rsidR="00D64157" w:rsidRPr="00D64157" w:rsidRDefault="00D64157" w:rsidP="00D64157">
      <w:pPr>
        <w:numPr>
          <w:ilvl w:val="0"/>
          <w:numId w:val="9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Целостное стратегическое мышление</w:t>
      </w:r>
      <w:r w:rsidRPr="00D64157">
        <w:rPr>
          <w:rFonts w:ascii="Times New Roman" w:hAnsi="Times New Roman" w:cs="Times New Roman"/>
          <w:sz w:val="28"/>
          <w:szCs w:val="28"/>
        </w:rPr>
        <w:t>: Модель побуждает стратегов всесторонне анализировать конкуренцию и динамику отрасли, выявляя скрытые возможности для инвестиций и роста.</w:t>
      </w:r>
    </w:p>
    <w:p w:rsid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64157" w:rsidRP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Недостатки модели пяти сил Портера  </w:t>
      </w:r>
    </w:p>
    <w:p w:rsid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4157" w:rsidRP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sz w:val="28"/>
          <w:szCs w:val="28"/>
        </w:rPr>
        <w:t>Майкл Э. Портер и другие эксперты выявили ряд ограничений и потенциальных недостатков модели:</w:t>
      </w:r>
    </w:p>
    <w:p w:rsidR="00D64157" w:rsidRPr="00D64157" w:rsidRDefault="00D64157" w:rsidP="00D64157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Поверхностный анализ:</w:t>
      </w:r>
      <w:r w:rsidRPr="00D64157">
        <w:rPr>
          <w:rFonts w:ascii="Times New Roman" w:hAnsi="Times New Roman" w:cs="Times New Roman"/>
          <w:sz w:val="28"/>
          <w:szCs w:val="28"/>
        </w:rPr>
        <w:t> Недостаточные усилия по выявлению глубинных причин наблюдаемых явлений могут подорвать эффективность анализа.</w:t>
      </w:r>
    </w:p>
    <w:p w:rsidR="00D64157" w:rsidRPr="00D64157" w:rsidRDefault="00D64157" w:rsidP="00D64157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Взаимодействие с заинтересованными сторонами:</w:t>
      </w:r>
      <w:r w:rsidRPr="00D64157">
        <w:rPr>
          <w:rFonts w:ascii="Times New Roman" w:hAnsi="Times New Roman" w:cs="Times New Roman"/>
          <w:sz w:val="28"/>
          <w:szCs w:val="28"/>
        </w:rPr>
        <w:t> </w:t>
      </w:r>
      <w:proofErr w:type="spellStart"/>
      <w:r w:rsidRPr="00D64157">
        <w:rPr>
          <w:rFonts w:ascii="Times New Roman" w:hAnsi="Times New Roman" w:cs="Times New Roman"/>
          <w:sz w:val="28"/>
          <w:szCs w:val="28"/>
        </w:rPr>
        <w:t>Невовлеченность</w:t>
      </w:r>
      <w:proofErr w:type="spellEnd"/>
      <w:r w:rsidRPr="00D64157">
        <w:rPr>
          <w:rFonts w:ascii="Times New Roman" w:hAnsi="Times New Roman" w:cs="Times New Roman"/>
          <w:sz w:val="28"/>
          <w:szCs w:val="28"/>
        </w:rPr>
        <w:t xml:space="preserve"> заинтересованных сторон в процесс </w:t>
      </w:r>
      <w:r w:rsidRPr="00D64157">
        <w:rPr>
          <w:rFonts w:ascii="Times New Roman" w:hAnsi="Times New Roman" w:cs="Times New Roman"/>
          <w:b/>
          <w:bCs/>
          <w:sz w:val="28"/>
          <w:szCs w:val="28"/>
        </w:rPr>
        <w:t>конкурентного анализа</w:t>
      </w:r>
      <w:r w:rsidRPr="00D64157">
        <w:rPr>
          <w:rFonts w:ascii="Times New Roman" w:hAnsi="Times New Roman" w:cs="Times New Roman"/>
          <w:sz w:val="28"/>
          <w:szCs w:val="28"/>
        </w:rPr>
        <w:t> может привести к предотвратимым препятствиям.</w:t>
      </w:r>
    </w:p>
    <w:p w:rsidR="00D64157" w:rsidRPr="00D64157" w:rsidRDefault="00D64157" w:rsidP="00D64157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Неверное толкование цели:</w:t>
      </w:r>
      <w:r w:rsidRPr="00D64157">
        <w:rPr>
          <w:rFonts w:ascii="Times New Roman" w:hAnsi="Times New Roman" w:cs="Times New Roman"/>
          <w:sz w:val="28"/>
          <w:szCs w:val="28"/>
        </w:rPr>
        <w:t> Данная концепция призвана служить основой для разработки бизнес-стратегии, а не просто для оценки привлекательности отрасли.</w:t>
      </w:r>
    </w:p>
    <w:p w:rsidR="00D64157" w:rsidRPr="00D64157" w:rsidRDefault="00D64157" w:rsidP="00D64157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Определение масштаба:</w:t>
      </w:r>
      <w:r w:rsidRPr="00D64157">
        <w:rPr>
          <w:rFonts w:ascii="Times New Roman" w:hAnsi="Times New Roman" w:cs="Times New Roman"/>
          <w:sz w:val="28"/>
          <w:szCs w:val="28"/>
        </w:rPr>
        <w:t> Стратегии часто терпят неудачу, потому что менеджеры определяют конкурентную среду слишком широко или слишком узко. Кроме того, стратеги должны оставаться открытыми к возможности изменения границ отрасли.</w:t>
      </w:r>
    </w:p>
    <w:p w:rsidR="00D64157" w:rsidRPr="00D64157" w:rsidRDefault="00D64157" w:rsidP="00D64157">
      <w:pPr>
        <w:numPr>
          <w:ilvl w:val="0"/>
          <w:numId w:val="10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Вопрос инноваций:</w:t>
      </w:r>
      <w:r w:rsidRPr="00D64157">
        <w:rPr>
          <w:rFonts w:ascii="Times New Roman" w:hAnsi="Times New Roman" w:cs="Times New Roman"/>
          <w:sz w:val="28"/>
          <w:szCs w:val="28"/>
        </w:rPr>
        <w:t> Хотя некоторые утверждают, что инновации должны быть движущей силой отраслевой конкуренции, Портер считает, что технологии и инновации являются временными факторами и сами по себе не определяют привлекательность отрасли.</w:t>
      </w:r>
    </w:p>
    <w:p w:rsidR="00D64157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4157" w:rsidRPr="00D64157" w:rsidRDefault="00D64157" w:rsidP="00766CB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64157">
        <w:rPr>
          <w:rFonts w:ascii="Times New Roman" w:hAnsi="Times New Roman" w:cs="Times New Roman"/>
          <w:b/>
          <w:sz w:val="28"/>
          <w:szCs w:val="28"/>
        </w:rPr>
        <w:t>Пример модели пяти сил Портера</w:t>
      </w:r>
    </w:p>
    <w:p w:rsid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64157" w:rsidRP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64157">
        <w:rPr>
          <w:rFonts w:ascii="Times New Roman" w:hAnsi="Times New Roman" w:cs="Times New Roman"/>
          <w:b/>
          <w:i/>
          <w:sz w:val="28"/>
          <w:szCs w:val="28"/>
        </w:rPr>
        <w:t xml:space="preserve">Пример из музыкальной индустрии: </w:t>
      </w:r>
      <w:proofErr w:type="spellStart"/>
      <w:r w:rsidRPr="00D64157">
        <w:rPr>
          <w:rFonts w:ascii="Times New Roman" w:hAnsi="Times New Roman" w:cs="Times New Roman"/>
          <w:b/>
          <w:i/>
          <w:sz w:val="28"/>
          <w:szCs w:val="28"/>
        </w:rPr>
        <w:t>Spotify</w:t>
      </w:r>
      <w:proofErr w:type="spellEnd"/>
    </w:p>
    <w:p w:rsid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64157">
        <w:rPr>
          <w:rFonts w:ascii="Times New Roman" w:hAnsi="Times New Roman" w:cs="Times New Roman"/>
          <w:sz w:val="28"/>
          <w:szCs w:val="28"/>
        </w:rPr>
        <w:t>Spotify</w:t>
      </w:r>
      <w:proofErr w:type="spellEnd"/>
      <w:r w:rsidRPr="00D64157">
        <w:rPr>
          <w:rFonts w:ascii="Times New Roman" w:hAnsi="Times New Roman" w:cs="Times New Roman"/>
          <w:sz w:val="28"/>
          <w:szCs w:val="28"/>
        </w:rPr>
        <w:t xml:space="preserve"> произвел революцию в музыкальной индустрии и изменил то, как люди слушают музыку. Однако конкурентная среда постоянно меняется, и крайне важно постоянно обновлять свой анализ пяти сил Портера, чтобы оставаться в курсе изменений в вашей рыночной позиции.</w:t>
      </w:r>
    </w:p>
    <w:p w:rsid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0490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685"/>
        <w:gridCol w:w="3544"/>
      </w:tblGrid>
      <w:tr w:rsidR="00D64157" w:rsidTr="0023769D">
        <w:tc>
          <w:tcPr>
            <w:tcW w:w="3261" w:type="dxa"/>
          </w:tcPr>
          <w:p w:rsidR="00D64157" w:rsidRPr="0023769D" w:rsidRDefault="00D64157" w:rsidP="00D64157">
            <w:pPr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3685" w:type="dxa"/>
            <w:shd w:val="clear" w:color="auto" w:fill="DEEAF6" w:themeFill="accent1" w:themeFillTint="33"/>
          </w:tcPr>
          <w:p w:rsidR="00D64157" w:rsidRPr="0023769D" w:rsidRDefault="00D64157" w:rsidP="0023769D">
            <w:pPr>
              <w:jc w:val="center"/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b/>
                <w:sz w:val="20"/>
                <w:szCs w:val="28"/>
              </w:rPr>
              <w:t>1) Угроза появл</w:t>
            </w:r>
            <w:r w:rsidRPr="0023769D">
              <w:rPr>
                <w:rFonts w:ascii="Times New Roman" w:hAnsi="Times New Roman" w:cs="Times New Roman"/>
                <w:b/>
                <w:sz w:val="20"/>
                <w:szCs w:val="28"/>
              </w:rPr>
              <w:t>ения новых участников (средняя)</w:t>
            </w:r>
          </w:p>
          <w:p w:rsidR="00D64157" w:rsidRPr="0023769D" w:rsidRDefault="00D64157" w:rsidP="00D64157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Высокие требования к технологиям и инфраструктуре</w:t>
            </w:r>
          </w:p>
          <w:p w:rsidR="00D64157" w:rsidRPr="0023769D" w:rsidRDefault="00D64157" w:rsidP="00D64157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Существенные расходы на лицензирование музыки</w:t>
            </w:r>
          </w:p>
          <w:p w:rsidR="00D64157" w:rsidRPr="0023769D" w:rsidRDefault="00D64157" w:rsidP="00D64157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Необходима значительная финансовая поддержка</w:t>
            </w:r>
          </w:p>
          <w:p w:rsidR="00D64157" w:rsidRPr="0023769D" w:rsidRDefault="00D64157" w:rsidP="00D64157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Барьеры из-за лояльности к уже известным брендам</w:t>
            </w:r>
          </w:p>
          <w:p w:rsidR="00D64157" w:rsidRPr="0023769D" w:rsidRDefault="00D64157" w:rsidP="00D64157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Потенциал для уникальных новых игроков на рынке</w:t>
            </w:r>
          </w:p>
        </w:tc>
        <w:tc>
          <w:tcPr>
            <w:tcW w:w="3544" w:type="dxa"/>
          </w:tcPr>
          <w:p w:rsidR="00D64157" w:rsidRPr="0023769D" w:rsidRDefault="00D64157" w:rsidP="00D64157">
            <w:pPr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</w:tr>
      <w:tr w:rsidR="00D64157" w:rsidTr="0023769D">
        <w:tc>
          <w:tcPr>
            <w:tcW w:w="3261" w:type="dxa"/>
            <w:shd w:val="clear" w:color="auto" w:fill="E2EFD9" w:themeFill="accent6" w:themeFillTint="33"/>
          </w:tcPr>
          <w:p w:rsidR="0023769D" w:rsidRPr="0023769D" w:rsidRDefault="0023769D" w:rsidP="0023769D">
            <w:pPr>
              <w:jc w:val="center"/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b/>
                <w:sz w:val="20"/>
                <w:szCs w:val="28"/>
              </w:rPr>
              <w:t>2) Переговорная сила покупателей (средняя)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 xml:space="preserve">Наличие альтернативных </w:t>
            </w:r>
            <w:proofErr w:type="spellStart"/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стриминговых</w:t>
            </w:r>
            <w:proofErr w:type="spellEnd"/>
            <w:r w:rsidRPr="0023769D">
              <w:rPr>
                <w:rFonts w:ascii="Times New Roman" w:hAnsi="Times New Roman" w:cs="Times New Roman"/>
                <w:sz w:val="20"/>
                <w:szCs w:val="28"/>
              </w:rPr>
              <w:t xml:space="preserve"> сервисов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Низкие издержки переключения для пользователей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Необходимы конкурентные цены и функциональность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Предпочтение пользователей к эксклюзивному контенту</w:t>
            </w:r>
          </w:p>
          <w:p w:rsidR="00D64157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Рост спроса на персонализированный опыт</w:t>
            </w:r>
          </w:p>
        </w:tc>
        <w:tc>
          <w:tcPr>
            <w:tcW w:w="3685" w:type="dxa"/>
            <w:shd w:val="clear" w:color="auto" w:fill="FBE4D5" w:themeFill="accent2" w:themeFillTint="33"/>
          </w:tcPr>
          <w:p w:rsidR="0023769D" w:rsidRPr="0023769D" w:rsidRDefault="0023769D" w:rsidP="0023769D">
            <w:pPr>
              <w:jc w:val="center"/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b/>
                <w:sz w:val="20"/>
                <w:szCs w:val="28"/>
              </w:rPr>
              <w:t>3) Конкурентное соперничество (очень высокое)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 xml:space="preserve">Конкуренция со стороны </w:t>
            </w:r>
            <w:proofErr w:type="spellStart"/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Apple</w:t>
            </w:r>
            <w:proofErr w:type="spellEnd"/>
            <w:r w:rsidRPr="0023769D">
              <w:rPr>
                <w:rFonts w:ascii="Times New Roman" w:hAnsi="Times New Roman" w:cs="Times New Roman"/>
                <w:sz w:val="20"/>
                <w:szCs w:val="28"/>
              </w:rPr>
              <w:t xml:space="preserve">, </w:t>
            </w:r>
            <w:proofErr w:type="spellStart"/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Amazon</w:t>
            </w:r>
            <w:proofErr w:type="spellEnd"/>
            <w:r w:rsidRPr="0023769D">
              <w:rPr>
                <w:rFonts w:ascii="Times New Roman" w:hAnsi="Times New Roman" w:cs="Times New Roman"/>
                <w:sz w:val="20"/>
                <w:szCs w:val="28"/>
              </w:rPr>
              <w:t xml:space="preserve">, </w:t>
            </w:r>
            <w:proofErr w:type="spellStart"/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YouTube</w:t>
            </w:r>
            <w:proofErr w:type="spellEnd"/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Постоянные инновации со стороны конкурентов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Конкурентные ценовые стратегии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Эксклюзивный контент и партнёрства</w:t>
            </w:r>
          </w:p>
          <w:p w:rsidR="00D64157" w:rsidRPr="0023769D" w:rsidRDefault="0023769D" w:rsidP="0023769D">
            <w:pPr>
              <w:pStyle w:val="a3"/>
              <w:numPr>
                <w:ilvl w:val="0"/>
                <w:numId w:val="12"/>
              </w:numPr>
              <w:ind w:left="31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Сложности с удержанием лояльности пользователей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:rsidR="0023769D" w:rsidRPr="0023769D" w:rsidRDefault="0023769D" w:rsidP="0023769D">
            <w:pPr>
              <w:jc w:val="center"/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b/>
                <w:sz w:val="20"/>
                <w:szCs w:val="28"/>
              </w:rPr>
              <w:t>4) Переговорная сила поставщиков (высокая)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46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Контроль со стороны крупных звукозаписывающих лейблов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46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Ключевой контент предоставляют артисты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46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Выгодные условия переговоров для лейблов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2"/>
              </w:numPr>
              <w:ind w:left="46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Влияние на ценообразование и доступность</w:t>
            </w:r>
          </w:p>
          <w:p w:rsidR="00D64157" w:rsidRPr="0023769D" w:rsidRDefault="0023769D" w:rsidP="0023769D">
            <w:pPr>
              <w:pStyle w:val="a3"/>
              <w:numPr>
                <w:ilvl w:val="0"/>
                <w:numId w:val="12"/>
              </w:numPr>
              <w:ind w:left="464" w:hanging="283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Ограниченное число крупных поставщиков</w:t>
            </w:r>
          </w:p>
        </w:tc>
      </w:tr>
      <w:tr w:rsidR="00D64157" w:rsidTr="0023769D">
        <w:tc>
          <w:tcPr>
            <w:tcW w:w="3261" w:type="dxa"/>
          </w:tcPr>
          <w:p w:rsidR="00D64157" w:rsidRPr="0023769D" w:rsidRDefault="00D64157" w:rsidP="00D64157">
            <w:pPr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  <w:tc>
          <w:tcPr>
            <w:tcW w:w="3685" w:type="dxa"/>
            <w:shd w:val="clear" w:color="auto" w:fill="D9E2F3" w:themeFill="accent5" w:themeFillTint="33"/>
          </w:tcPr>
          <w:p w:rsidR="0023769D" w:rsidRPr="0023769D" w:rsidRDefault="0023769D" w:rsidP="0023769D">
            <w:pPr>
              <w:jc w:val="center"/>
              <w:rPr>
                <w:rFonts w:ascii="Times New Roman" w:hAnsi="Times New Roman" w:cs="Times New Roman"/>
                <w:b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b/>
                <w:sz w:val="20"/>
                <w:szCs w:val="28"/>
              </w:rPr>
              <w:t>5) Угроза заменителей (высокая)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3"/>
              </w:numPr>
              <w:ind w:left="45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Традиционное и спутниковое радио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3"/>
              </w:numPr>
              <w:ind w:left="45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Покупка физических носителей музыки</w:t>
            </w:r>
          </w:p>
          <w:p w:rsidR="0023769D" w:rsidRPr="0023769D" w:rsidRDefault="0023769D" w:rsidP="0023769D">
            <w:pPr>
              <w:pStyle w:val="a3"/>
              <w:numPr>
                <w:ilvl w:val="0"/>
                <w:numId w:val="13"/>
              </w:numPr>
              <w:ind w:left="45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 xml:space="preserve">Бесплатные платформы, такие как </w:t>
            </w:r>
            <w:proofErr w:type="spellStart"/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YouTube</w:t>
            </w:r>
            <w:proofErr w:type="spellEnd"/>
          </w:p>
          <w:p w:rsidR="0023769D" w:rsidRPr="0023769D" w:rsidRDefault="0023769D" w:rsidP="0023769D">
            <w:pPr>
              <w:pStyle w:val="a3"/>
              <w:numPr>
                <w:ilvl w:val="0"/>
                <w:numId w:val="13"/>
              </w:numPr>
              <w:ind w:left="45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Пиратство и нелегальные скачивания</w:t>
            </w:r>
          </w:p>
          <w:p w:rsidR="00D64157" w:rsidRPr="0023769D" w:rsidRDefault="0023769D" w:rsidP="0023769D">
            <w:pPr>
              <w:pStyle w:val="a3"/>
              <w:numPr>
                <w:ilvl w:val="0"/>
                <w:numId w:val="13"/>
              </w:numPr>
              <w:ind w:left="456" w:hanging="284"/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  <w:r w:rsidRPr="0023769D">
              <w:rPr>
                <w:rFonts w:ascii="Times New Roman" w:hAnsi="Times New Roman" w:cs="Times New Roman"/>
                <w:sz w:val="20"/>
                <w:szCs w:val="28"/>
              </w:rPr>
              <w:t>Появляющиеся новые музыкальные платформы</w:t>
            </w:r>
          </w:p>
        </w:tc>
        <w:tc>
          <w:tcPr>
            <w:tcW w:w="3544" w:type="dxa"/>
          </w:tcPr>
          <w:p w:rsidR="00D64157" w:rsidRPr="0023769D" w:rsidRDefault="00D64157" w:rsidP="00D64157">
            <w:pPr>
              <w:jc w:val="both"/>
              <w:rPr>
                <w:rFonts w:ascii="Times New Roman" w:hAnsi="Times New Roman" w:cs="Times New Roman"/>
                <w:sz w:val="20"/>
                <w:szCs w:val="28"/>
              </w:rPr>
            </w:pPr>
          </w:p>
        </w:tc>
      </w:tr>
    </w:tbl>
    <w:p w:rsid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64157" w:rsidRPr="00D64157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sz w:val="28"/>
          <w:szCs w:val="28"/>
        </w:rPr>
        <w:t xml:space="preserve">В примере со </w:t>
      </w:r>
      <w:proofErr w:type="spellStart"/>
      <w:r w:rsidRPr="00D64157">
        <w:rPr>
          <w:rFonts w:ascii="Times New Roman" w:hAnsi="Times New Roman" w:cs="Times New Roman"/>
          <w:sz w:val="28"/>
          <w:szCs w:val="28"/>
        </w:rPr>
        <w:t>Spotify</w:t>
      </w:r>
      <w:proofErr w:type="spellEnd"/>
      <w:r w:rsidRPr="00D64157">
        <w:rPr>
          <w:rFonts w:ascii="Times New Roman" w:hAnsi="Times New Roman" w:cs="Times New Roman"/>
          <w:sz w:val="28"/>
          <w:szCs w:val="28"/>
        </w:rPr>
        <w:t xml:space="preserve"> наибольшую угрозу представляют следующие факторы:</w:t>
      </w:r>
    </w:p>
    <w:p w:rsidR="00D64157" w:rsidRPr="00D64157" w:rsidRDefault="00D64157" w:rsidP="00D64157">
      <w:pPr>
        <w:numPr>
          <w:ilvl w:val="0"/>
          <w:numId w:val="1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Переговорная сила поставщиков</w:t>
      </w:r>
      <w:r w:rsidRPr="00D64157">
        <w:rPr>
          <w:rFonts w:ascii="Times New Roman" w:hAnsi="Times New Roman" w:cs="Times New Roman"/>
          <w:sz w:val="28"/>
          <w:szCs w:val="28"/>
        </w:rPr>
        <w:t>: музыкальные лейблы и артисты обладают значительным контролем над лицензионными соглашениями и ставками роялти.</w:t>
      </w:r>
    </w:p>
    <w:p w:rsidR="00D64157" w:rsidRPr="00D64157" w:rsidRDefault="00D64157" w:rsidP="00D64157">
      <w:pPr>
        <w:numPr>
          <w:ilvl w:val="0"/>
          <w:numId w:val="1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D64157">
        <w:rPr>
          <w:rFonts w:ascii="Times New Roman" w:hAnsi="Times New Roman" w:cs="Times New Roman"/>
          <w:b/>
          <w:bCs/>
          <w:sz w:val="28"/>
          <w:szCs w:val="28"/>
        </w:rPr>
        <w:t>Конкурентное соперничество</w:t>
      </w:r>
      <w:r w:rsidRPr="00D6415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D64157">
        <w:rPr>
          <w:rFonts w:ascii="Times New Roman" w:hAnsi="Times New Roman" w:cs="Times New Roman"/>
          <w:sz w:val="28"/>
          <w:szCs w:val="28"/>
        </w:rPr>
        <w:t>стриминговые</w:t>
      </w:r>
      <w:proofErr w:type="spellEnd"/>
      <w:r w:rsidRPr="00D64157">
        <w:rPr>
          <w:rFonts w:ascii="Times New Roman" w:hAnsi="Times New Roman" w:cs="Times New Roman"/>
          <w:sz w:val="28"/>
          <w:szCs w:val="28"/>
        </w:rPr>
        <w:t xml:space="preserve"> платформы, такие </w:t>
      </w:r>
      <w:proofErr w:type="gramStart"/>
      <w:r w:rsidRPr="00D64157">
        <w:rPr>
          <w:rFonts w:ascii="Times New Roman" w:hAnsi="Times New Roman" w:cs="Times New Roman"/>
          <w:sz w:val="28"/>
          <w:szCs w:val="28"/>
        </w:rPr>
        <w:t>как  </w:t>
      </w:r>
      <w:proofErr w:type="spellStart"/>
      <w:r w:rsidRPr="00D64157">
        <w:rPr>
          <w:rFonts w:ascii="Times New Roman" w:hAnsi="Times New Roman" w:cs="Times New Roman"/>
          <w:b/>
          <w:bCs/>
          <w:sz w:val="28"/>
          <w:szCs w:val="28"/>
        </w:rPr>
        <w:t>Apple</w:t>
      </w:r>
      <w:proofErr w:type="spellEnd"/>
      <w:proofErr w:type="gramEnd"/>
      <w:r w:rsidRPr="00D64157">
        <w:rPr>
          <w:rFonts w:ascii="Times New Roman" w:hAnsi="Times New Roman" w:cs="Times New Roman"/>
          <w:sz w:val="28"/>
          <w:szCs w:val="28"/>
        </w:rPr>
        <w:t>  </w:t>
      </w:r>
      <w:proofErr w:type="spellStart"/>
      <w:r w:rsidRPr="00D64157">
        <w:rPr>
          <w:rFonts w:ascii="Times New Roman" w:hAnsi="Times New Roman" w:cs="Times New Roman"/>
          <w:sz w:val="28"/>
          <w:szCs w:val="28"/>
        </w:rPr>
        <w:t>Music</w:t>
      </w:r>
      <w:proofErr w:type="spellEnd"/>
      <w:r w:rsidRPr="00D64157">
        <w:rPr>
          <w:rFonts w:ascii="Times New Roman" w:hAnsi="Times New Roman" w:cs="Times New Roman"/>
          <w:sz w:val="28"/>
          <w:szCs w:val="28"/>
        </w:rPr>
        <w:t xml:space="preserve"> и  </w:t>
      </w:r>
      <w:proofErr w:type="spellStart"/>
      <w:r w:rsidRPr="00D64157">
        <w:rPr>
          <w:rFonts w:ascii="Times New Roman" w:hAnsi="Times New Roman" w:cs="Times New Roman"/>
          <w:b/>
          <w:bCs/>
          <w:sz w:val="28"/>
          <w:szCs w:val="28"/>
        </w:rPr>
        <w:t>Amazon</w:t>
      </w:r>
      <w:proofErr w:type="spellEnd"/>
      <w:r w:rsidRPr="00D64157">
        <w:rPr>
          <w:rFonts w:ascii="Times New Roman" w:hAnsi="Times New Roman" w:cs="Times New Roman"/>
          <w:sz w:val="28"/>
          <w:szCs w:val="28"/>
        </w:rPr>
        <w:t>  </w:t>
      </w:r>
      <w:proofErr w:type="spellStart"/>
      <w:r w:rsidRPr="00D64157">
        <w:rPr>
          <w:rFonts w:ascii="Times New Roman" w:hAnsi="Times New Roman" w:cs="Times New Roman"/>
          <w:sz w:val="28"/>
          <w:szCs w:val="28"/>
        </w:rPr>
        <w:t>Music</w:t>
      </w:r>
      <w:proofErr w:type="spellEnd"/>
      <w:r w:rsidRPr="00D64157">
        <w:rPr>
          <w:rFonts w:ascii="Times New Roman" w:hAnsi="Times New Roman" w:cs="Times New Roman"/>
          <w:sz w:val="28"/>
          <w:szCs w:val="28"/>
        </w:rPr>
        <w:t xml:space="preserve">, усиливают давление на </w:t>
      </w:r>
      <w:proofErr w:type="spellStart"/>
      <w:r w:rsidRPr="00D64157">
        <w:rPr>
          <w:rFonts w:ascii="Times New Roman" w:hAnsi="Times New Roman" w:cs="Times New Roman"/>
          <w:sz w:val="28"/>
          <w:szCs w:val="28"/>
        </w:rPr>
        <w:t>Spotify</w:t>
      </w:r>
      <w:proofErr w:type="spellEnd"/>
      <w:r w:rsidRPr="00D64157">
        <w:rPr>
          <w:rFonts w:ascii="Times New Roman" w:hAnsi="Times New Roman" w:cs="Times New Roman"/>
          <w:sz w:val="28"/>
          <w:szCs w:val="28"/>
        </w:rPr>
        <w:t>, заставляя его дифференцировать свои предложения и удерживать подписчиков.</w:t>
      </w:r>
    </w:p>
    <w:p w:rsidR="00D64157" w:rsidRPr="00766CB2" w:rsidRDefault="00D64157" w:rsidP="00D641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64157" w:rsidRPr="00766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84D49"/>
    <w:multiLevelType w:val="multilevel"/>
    <w:tmpl w:val="6C5C7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651E0C"/>
    <w:multiLevelType w:val="multilevel"/>
    <w:tmpl w:val="D4D8D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DF79F2"/>
    <w:multiLevelType w:val="hybridMultilevel"/>
    <w:tmpl w:val="005C03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0F5904"/>
    <w:multiLevelType w:val="hybridMultilevel"/>
    <w:tmpl w:val="7E54CB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FC4634"/>
    <w:multiLevelType w:val="multilevel"/>
    <w:tmpl w:val="D5C6A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A9512D"/>
    <w:multiLevelType w:val="multilevel"/>
    <w:tmpl w:val="D3367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056F6E"/>
    <w:multiLevelType w:val="hybridMultilevel"/>
    <w:tmpl w:val="1CB4A2F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 w15:restartNumberingAfterBreak="0">
    <w:nsid w:val="57C314B5"/>
    <w:multiLevelType w:val="multilevel"/>
    <w:tmpl w:val="4AB0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AF1840"/>
    <w:multiLevelType w:val="hybridMultilevel"/>
    <w:tmpl w:val="47888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0F5F4C"/>
    <w:multiLevelType w:val="multilevel"/>
    <w:tmpl w:val="7818A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1B11AA"/>
    <w:multiLevelType w:val="multilevel"/>
    <w:tmpl w:val="BB809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513B02"/>
    <w:multiLevelType w:val="multilevel"/>
    <w:tmpl w:val="F1AE4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214C98"/>
    <w:multiLevelType w:val="multilevel"/>
    <w:tmpl w:val="534A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6"/>
  </w:num>
  <w:num w:numId="5">
    <w:abstractNumId w:val="5"/>
  </w:num>
  <w:num w:numId="6">
    <w:abstractNumId w:val="7"/>
  </w:num>
  <w:num w:numId="7">
    <w:abstractNumId w:val="12"/>
  </w:num>
  <w:num w:numId="8">
    <w:abstractNumId w:val="11"/>
  </w:num>
  <w:num w:numId="9">
    <w:abstractNumId w:val="4"/>
  </w:num>
  <w:num w:numId="10">
    <w:abstractNumId w:val="9"/>
  </w:num>
  <w:num w:numId="11">
    <w:abstractNumId w:val="1"/>
  </w:num>
  <w:num w:numId="12">
    <w:abstractNumId w:val="8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CDF"/>
    <w:rsid w:val="0023769D"/>
    <w:rsid w:val="00766CB2"/>
    <w:rsid w:val="00B17CDF"/>
    <w:rsid w:val="00B8646D"/>
    <w:rsid w:val="00D6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B7372"/>
  <w15:chartTrackingRefBased/>
  <w15:docId w15:val="{D4CE7EEF-A7BB-4D55-B0AB-02C88591F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6CB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766CB2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D64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96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5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9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8</Pages>
  <Words>2259</Words>
  <Characters>12882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2026-01-29T16:06:00Z</dcterms:created>
  <dcterms:modified xsi:type="dcterms:W3CDTF">2026-01-29T16:33:00Z</dcterms:modified>
</cp:coreProperties>
</file>